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FD078" w14:textId="0E5952D4" w:rsidR="00B91F9C" w:rsidRPr="004A101C" w:rsidRDefault="00D05429">
      <w:pPr>
        <w:rPr>
          <w:b/>
          <w:bCs/>
          <w:u w:val="single"/>
        </w:rPr>
      </w:pPr>
      <w:r w:rsidRPr="004A101C">
        <w:rPr>
          <w:b/>
          <w:bCs/>
          <w:u w:val="single"/>
        </w:rPr>
        <w:t>Magyarországi Romák Országos Önkormányzatának költségvetési emelésének indokolása.</w:t>
      </w:r>
    </w:p>
    <w:p w14:paraId="7A9FAC77" w14:textId="77777777" w:rsidR="00D05429" w:rsidRDefault="00D05429"/>
    <w:p w14:paraId="03F5DBC5" w14:textId="0BBF0D86" w:rsidR="00D05429" w:rsidRDefault="00D05429">
      <w:r>
        <w:t>2024.12.11-én 16:38-kor Ritter Imre képviselő Úr a következőről tájékoztatott bennünket e-mailben.:</w:t>
      </w:r>
    </w:p>
    <w:p w14:paraId="74B99BB5" w14:textId="77777777" w:rsidR="00D05429" w:rsidRDefault="00D05429"/>
    <w:p w14:paraId="6AE43FD2" w14:textId="77777777" w:rsidR="00D05429" w:rsidRPr="00D05429" w:rsidRDefault="00D05429" w:rsidP="00D05429">
      <w:pPr>
        <w:rPr>
          <w:i/>
          <w:iCs/>
        </w:rPr>
      </w:pPr>
      <w:r w:rsidRPr="00D05429">
        <w:rPr>
          <w:i/>
          <w:iCs/>
        </w:rPr>
        <w:t>Tisztelt ONÖ elnökök!</w:t>
      </w:r>
      <w:r w:rsidRPr="00D05429">
        <w:rPr>
          <w:i/>
          <w:iCs/>
        </w:rPr>
        <w:br/>
        <w:t>Tisztelt Bizottsági Tagok!</w:t>
      </w:r>
      <w:r w:rsidRPr="00D05429">
        <w:rPr>
          <w:i/>
          <w:iCs/>
        </w:rPr>
        <w:br/>
        <w:t>Tisztelt Kollégák!</w:t>
      </w:r>
    </w:p>
    <w:p w14:paraId="5171411E" w14:textId="77777777" w:rsidR="00D05429" w:rsidRPr="00D05429" w:rsidRDefault="00D05429" w:rsidP="00D05429">
      <w:pPr>
        <w:rPr>
          <w:i/>
          <w:iCs/>
        </w:rPr>
      </w:pPr>
      <w:r w:rsidRPr="00D05429">
        <w:rPr>
          <w:b/>
          <w:bCs/>
          <w:i/>
          <w:iCs/>
        </w:rPr>
        <w:t>Tárgy: 2025. évi költségvetés - nemzetiségi emelések</w:t>
      </w:r>
    </w:p>
    <w:p w14:paraId="1094AF2A" w14:textId="77777777" w:rsidR="00D05429" w:rsidRPr="00D05429" w:rsidRDefault="00D05429" w:rsidP="00D05429">
      <w:pPr>
        <w:rPr>
          <w:i/>
          <w:iCs/>
        </w:rPr>
      </w:pPr>
      <w:r w:rsidRPr="00D05429">
        <w:rPr>
          <w:i/>
          <w:iCs/>
        </w:rPr>
        <w:t>Ezúton örömmel tájékoztatlak Benneteket, hogy a Költségvetési Bizottság mai 15 órai ülésén - a Kormány támogatásával - elfogadtuk a NEB módosító indítványát, vagyis</w:t>
      </w:r>
    </w:p>
    <w:p w14:paraId="33109795" w14:textId="77777777" w:rsidR="00D05429" w:rsidRPr="00D05429" w:rsidRDefault="00D05429" w:rsidP="00D05429">
      <w:pPr>
        <w:rPr>
          <w:i/>
          <w:iCs/>
        </w:rPr>
      </w:pPr>
      <w:r w:rsidRPr="00D05429">
        <w:rPr>
          <w:i/>
          <w:iCs/>
        </w:rPr>
        <w:t>- az országos nemzetiségi önkormányzatok támogatásának 20%-os emelését,</w:t>
      </w:r>
      <w:r w:rsidRPr="00D05429">
        <w:rPr>
          <w:i/>
          <w:iCs/>
        </w:rPr>
        <w:br/>
        <w:t>- a nemzetiségi köznevelési intézményt fenntartó helyi nemzetiségi önkormányzatok működési támogatásának háromszorosára, azaz 1.040.000.- Ft-ról 3.120.000.- forintra történő emelését.</w:t>
      </w:r>
    </w:p>
    <w:p w14:paraId="1E93EC63" w14:textId="77777777" w:rsidR="00D05429" w:rsidRPr="00D05429" w:rsidRDefault="00D05429" w:rsidP="00D05429">
      <w:pPr>
        <w:rPr>
          <w:i/>
          <w:iCs/>
        </w:rPr>
      </w:pPr>
      <w:r w:rsidRPr="00D05429">
        <w:rPr>
          <w:i/>
          <w:iCs/>
        </w:rPr>
        <w:t>A költségvetési törvény zárószavazására 2024. 12. 20-án. pénteken fog sor kerülni, de a Költségvetési Bizottság mai döntésével a támogatásemelés gyakorlatilag eldőlt.</w:t>
      </w:r>
    </w:p>
    <w:p w14:paraId="2BE0451B" w14:textId="77777777" w:rsidR="00D05429" w:rsidRPr="00D05429" w:rsidRDefault="00D05429" w:rsidP="00D05429">
      <w:pPr>
        <w:rPr>
          <w:i/>
          <w:iCs/>
        </w:rPr>
      </w:pPr>
      <w:r w:rsidRPr="00D05429">
        <w:rPr>
          <w:i/>
          <w:iCs/>
        </w:rPr>
        <w:t>Örülök, hogy - 2 szűkösebb év után - újra elindultunk fölfelé és sikerült ezt a pozitív változást elérni!</w:t>
      </w:r>
    </w:p>
    <w:p w14:paraId="55C7E24E" w14:textId="6BF4EEA4" w:rsidR="00D05429" w:rsidRPr="00D05429" w:rsidRDefault="00D05429" w:rsidP="00D05429">
      <w:pPr>
        <w:rPr>
          <w:i/>
          <w:iCs/>
        </w:rPr>
      </w:pPr>
      <w:r w:rsidRPr="00D05429">
        <w:rPr>
          <w:i/>
          <w:iCs/>
        </w:rPr>
        <w:t>Ritter Imre</w:t>
      </w:r>
      <w:r w:rsidRPr="00D05429">
        <w:rPr>
          <w:i/>
          <w:iCs/>
        </w:rPr>
        <w:br/>
        <w:t>Német nemzetiségi képviselő</w:t>
      </w:r>
      <w:r w:rsidRPr="00D05429">
        <w:rPr>
          <w:i/>
          <w:iCs/>
        </w:rPr>
        <w:br/>
        <w:t>NEB elnök</w:t>
      </w:r>
    </w:p>
    <w:p w14:paraId="3F1583ED" w14:textId="77777777" w:rsidR="00D05429" w:rsidRDefault="00D05429"/>
    <w:p w14:paraId="481615C1" w14:textId="77A77A3D" w:rsidR="00D05429" w:rsidRDefault="00D05429">
      <w:r>
        <w:t>Ezzel kapcsolatban a következő döntés született.</w:t>
      </w:r>
    </w:p>
    <w:p w14:paraId="14A4D62E" w14:textId="77777777" w:rsidR="00D05429" w:rsidRPr="00D05429" w:rsidRDefault="00D05429" w:rsidP="00D05429">
      <w:pPr>
        <w:rPr>
          <w:b/>
          <w:bCs/>
        </w:rPr>
      </w:pPr>
      <w:r w:rsidRPr="00D05429">
        <w:rPr>
          <w:b/>
          <w:bCs/>
        </w:rPr>
        <w:t>Az Országgyűlés</w:t>
      </w:r>
    </w:p>
    <w:p w14:paraId="12B95943" w14:textId="77777777" w:rsidR="00D05429" w:rsidRPr="00D05429" w:rsidRDefault="00D05429" w:rsidP="00D05429">
      <w:pPr>
        <w:rPr>
          <w:b/>
          <w:bCs/>
        </w:rPr>
      </w:pPr>
      <w:r w:rsidRPr="00D05429">
        <w:rPr>
          <w:b/>
          <w:bCs/>
        </w:rPr>
        <w:t>Költségvetési Bizottsága</w:t>
      </w:r>
    </w:p>
    <w:p w14:paraId="6BA21BCE" w14:textId="77777777" w:rsidR="00D05429" w:rsidRPr="00D05429" w:rsidRDefault="00D05429" w:rsidP="00D05429">
      <w:pPr>
        <w:rPr>
          <w:b/>
          <w:bCs/>
        </w:rPr>
      </w:pPr>
      <w:r w:rsidRPr="00D05429">
        <w:t xml:space="preserve">Iromány száma: </w:t>
      </w:r>
      <w:r w:rsidRPr="00D05429">
        <w:rPr>
          <w:b/>
          <w:bCs/>
        </w:rPr>
        <w:t>T/9894/392.</w:t>
      </w:r>
    </w:p>
    <w:p w14:paraId="45119E14" w14:textId="77777777" w:rsidR="00D05429" w:rsidRPr="00D05429" w:rsidRDefault="00D05429" w:rsidP="00D05429">
      <w:pPr>
        <w:rPr>
          <w:b/>
          <w:bCs/>
        </w:rPr>
      </w:pPr>
      <w:r w:rsidRPr="00D05429">
        <w:t xml:space="preserve">Benyújtás dátuma: </w:t>
      </w:r>
      <w:r w:rsidRPr="00D05429">
        <w:rPr>
          <w:b/>
          <w:bCs/>
        </w:rPr>
        <w:t>2024-12-12 10:25</w:t>
      </w:r>
    </w:p>
    <w:p w14:paraId="4FEA4300" w14:textId="77777777" w:rsidR="00D05429" w:rsidRPr="00D05429" w:rsidRDefault="00D05429" w:rsidP="00D05429">
      <w:pPr>
        <w:rPr>
          <w:b/>
          <w:bCs/>
        </w:rPr>
      </w:pPr>
      <w:proofErr w:type="spellStart"/>
      <w:r w:rsidRPr="00D05429">
        <w:t>Parlex</w:t>
      </w:r>
      <w:proofErr w:type="spellEnd"/>
      <w:r w:rsidRPr="00D05429">
        <w:t xml:space="preserve"> azonosító: </w:t>
      </w:r>
      <w:r w:rsidRPr="00D05429">
        <w:rPr>
          <w:b/>
          <w:bCs/>
        </w:rPr>
        <w:t>14OUZ6PR0003</w:t>
      </w:r>
    </w:p>
    <w:p w14:paraId="691939C1" w14:textId="77777777" w:rsidR="00D05429" w:rsidRPr="00D05429" w:rsidRDefault="00D05429" w:rsidP="00D05429">
      <w:pPr>
        <w:rPr>
          <w:b/>
          <w:bCs/>
        </w:rPr>
      </w:pPr>
      <w:r w:rsidRPr="00D05429">
        <w:t xml:space="preserve">Címzett: </w:t>
      </w:r>
      <w:r w:rsidRPr="00D05429">
        <w:rPr>
          <w:b/>
          <w:bCs/>
        </w:rPr>
        <w:t>Kövér László, az Országgyűlés elnöke</w:t>
      </w:r>
    </w:p>
    <w:p w14:paraId="07C98A64" w14:textId="77777777" w:rsidR="00D05429" w:rsidRPr="00D05429" w:rsidRDefault="00D05429" w:rsidP="00D05429">
      <w:pPr>
        <w:rPr>
          <w:b/>
          <w:bCs/>
        </w:rPr>
      </w:pPr>
      <w:r w:rsidRPr="00D05429">
        <w:t xml:space="preserve">Benyújtó: </w:t>
      </w:r>
      <w:r w:rsidRPr="00D05429">
        <w:rPr>
          <w:b/>
          <w:bCs/>
        </w:rPr>
        <w:t>Vajda Zoltán elnök</w:t>
      </w:r>
    </w:p>
    <w:p w14:paraId="59CED9AC" w14:textId="77777777" w:rsidR="00D05429" w:rsidRPr="00D05429" w:rsidRDefault="00D05429" w:rsidP="00D05429">
      <w:pPr>
        <w:rPr>
          <w:b/>
          <w:bCs/>
        </w:rPr>
      </w:pPr>
      <w:r w:rsidRPr="00D05429">
        <w:t xml:space="preserve">Törvényjavaslat címe: </w:t>
      </w:r>
      <w:r w:rsidRPr="00D05429">
        <w:rPr>
          <w:b/>
          <w:bCs/>
        </w:rPr>
        <w:t>Magyarország 2025. évi központi költségvetéséről</w:t>
      </w:r>
    </w:p>
    <w:p w14:paraId="4D51012D" w14:textId="6F816FED" w:rsidR="00D05429" w:rsidRDefault="00D05429" w:rsidP="00D05429">
      <w:pPr>
        <w:rPr>
          <w:b/>
          <w:bCs/>
        </w:rPr>
      </w:pPr>
      <w:r w:rsidRPr="00D05429">
        <w:t xml:space="preserve">Önálló iromány száma: </w:t>
      </w:r>
      <w:r w:rsidRPr="00D05429">
        <w:rPr>
          <w:b/>
          <w:bCs/>
        </w:rPr>
        <w:t>T/9894</w:t>
      </w:r>
    </w:p>
    <w:p w14:paraId="3FF489FC" w14:textId="77777777" w:rsidR="00D05429" w:rsidRDefault="00D05429" w:rsidP="00D05429">
      <w:pPr>
        <w:rPr>
          <w:b/>
          <w:bCs/>
        </w:rPr>
      </w:pPr>
    </w:p>
    <w:p w14:paraId="7492BCEC" w14:textId="0E9642BF" w:rsidR="00D05429" w:rsidRDefault="00D05429" w:rsidP="00D05429">
      <w:r w:rsidRPr="00D05429">
        <w:t>66. és a 67. oldal kivonata</w:t>
      </w:r>
    </w:p>
    <w:p w14:paraId="0EAA55AB" w14:textId="6DBFF316" w:rsidR="00D05429" w:rsidRDefault="00D05429" w:rsidP="00D05429">
      <w:pPr>
        <w:jc w:val="center"/>
      </w:pPr>
      <w:r w:rsidRPr="00D05429">
        <w:lastRenderedPageBreak/>
        <w:drawing>
          <wp:inline distT="0" distB="0" distL="0" distR="0" wp14:anchorId="77DD724C" wp14:editId="4A5684BE">
            <wp:extent cx="4868552" cy="4632960"/>
            <wp:effectExtent l="0" t="0" r="8255" b="0"/>
            <wp:docPr id="744443541" name="Kép 1" descr="A képen szöveg, nyugta, képernyőkép, Betűtípu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443541" name="Kép 1" descr="A képen szöveg, nyugta, képernyőkép, Betűtípus látható&#10;&#10;Előfordulhat, hogy az AI által létrehozott tartalom helytele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7343" cy="464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F35C7" w14:textId="7F2F4496" w:rsidR="00D05429" w:rsidRDefault="00D05429" w:rsidP="00D05429">
      <w:pPr>
        <w:jc w:val="center"/>
      </w:pPr>
      <w:r w:rsidRPr="00D05429">
        <w:drawing>
          <wp:inline distT="0" distB="0" distL="0" distR="0" wp14:anchorId="53671A9D" wp14:editId="0804AB5E">
            <wp:extent cx="4831080" cy="3284623"/>
            <wp:effectExtent l="0" t="0" r="7620" b="0"/>
            <wp:docPr id="528915619" name="Kép 1" descr="A képen szöveg, képernyőkép, nyugta, szá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915619" name="Kép 1" descr="A képen szöveg, képernyőkép, nyugta, szám látható&#10;&#10;Előfordulhat, hogy az AI által létrehozott tartalom helytele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845" cy="328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AE4A4" w14:textId="0B86AD47" w:rsidR="00D05429" w:rsidRPr="004A101C" w:rsidRDefault="00D05429" w:rsidP="004A101C">
      <w:pPr>
        <w:jc w:val="both"/>
        <w:rPr>
          <w:b/>
          <w:bCs/>
          <w:u w:val="single"/>
        </w:rPr>
      </w:pPr>
      <w:r w:rsidRPr="004A101C">
        <w:rPr>
          <w:b/>
          <w:bCs/>
          <w:u w:val="single"/>
        </w:rPr>
        <w:t>2025. évre 12 nemzetiségi önkormányzat és intézményei költségvetése 20%-</w:t>
      </w:r>
      <w:proofErr w:type="spellStart"/>
      <w:r w:rsidRPr="004A101C">
        <w:rPr>
          <w:b/>
          <w:bCs/>
          <w:u w:val="single"/>
        </w:rPr>
        <w:t>al</w:t>
      </w:r>
      <w:proofErr w:type="spellEnd"/>
      <w:r w:rsidRPr="004A101C">
        <w:rPr>
          <w:b/>
          <w:bCs/>
          <w:u w:val="single"/>
        </w:rPr>
        <w:t xml:space="preserve"> nőtt. A roma</w:t>
      </w:r>
      <w:r w:rsidR="004A101C" w:rsidRPr="004A101C">
        <w:rPr>
          <w:b/>
          <w:bCs/>
          <w:u w:val="single"/>
        </w:rPr>
        <w:t xml:space="preserve"> önkormányzat és intézményei költségvetése ugyanaz maradt.</w:t>
      </w:r>
    </w:p>
    <w:p w14:paraId="766E5EAF" w14:textId="52B06A5D" w:rsidR="004A101C" w:rsidRPr="004A101C" w:rsidRDefault="004A101C" w:rsidP="004A101C">
      <w:pPr>
        <w:jc w:val="both"/>
        <w:rPr>
          <w:b/>
          <w:bCs/>
          <w:u w:val="single"/>
        </w:rPr>
      </w:pPr>
      <w:r w:rsidRPr="004A101C">
        <w:rPr>
          <w:b/>
          <w:bCs/>
          <w:u w:val="single"/>
        </w:rPr>
        <w:lastRenderedPageBreak/>
        <w:t>2025. évi LXIX. törvény</w:t>
      </w:r>
      <w:r w:rsidRPr="004A101C">
        <w:rPr>
          <w:b/>
          <w:bCs/>
          <w:u w:val="single"/>
        </w:rPr>
        <w:t xml:space="preserve"> </w:t>
      </w:r>
      <w:r w:rsidRPr="004A101C">
        <w:rPr>
          <w:b/>
          <w:bCs/>
          <w:u w:val="single"/>
        </w:rPr>
        <w:t>Magyarország 2026. évi központi költségvetéséről</w:t>
      </w:r>
      <w:r w:rsidRPr="004A101C">
        <w:rPr>
          <w:b/>
          <w:bCs/>
          <w:u w:val="single"/>
        </w:rPr>
        <w:t>, ami a 2026-os költségvetési támogatásokat tartalmazza ugyanezeket az összegek</w:t>
      </w:r>
      <w:r>
        <w:rPr>
          <w:b/>
          <w:bCs/>
          <w:u w:val="single"/>
        </w:rPr>
        <w:t xml:space="preserve"> vannak. A 12 nemzetiségnek a 2025-ben megemelt összeg. A romáknak ugyanaz, mint a 2021-es költségvetési törvényben.</w:t>
      </w:r>
    </w:p>
    <w:p w14:paraId="44085A09" w14:textId="77777777" w:rsidR="004A101C" w:rsidRDefault="004A101C" w:rsidP="00D05429"/>
    <w:p w14:paraId="45F752E7" w14:textId="0F0285AB" w:rsidR="004A101C" w:rsidRDefault="004A101C" w:rsidP="00D05429">
      <w:r>
        <w:t>A Magyarországi Romák Országos Önkormányzatának az alábbi igényei vannak:</w:t>
      </w:r>
    </w:p>
    <w:p w14:paraId="08B59172" w14:textId="77777777" w:rsidR="004A101C" w:rsidRDefault="004A101C" w:rsidP="00D05429"/>
    <w:p w14:paraId="75155D6D" w14:textId="75CB6589" w:rsidR="004A101C" w:rsidRPr="004A101C" w:rsidRDefault="004A101C" w:rsidP="00D05429">
      <w:pPr>
        <w:rPr>
          <w:b/>
          <w:bCs/>
          <w:u w:val="single"/>
        </w:rPr>
      </w:pPr>
      <w:r>
        <w:t xml:space="preserve">2025. évi önkormányzati és média támogatáshoz kapcsolódó 483,2 millióra </w:t>
      </w:r>
      <w:r w:rsidRPr="004A101C">
        <w:rPr>
          <w:b/>
          <w:bCs/>
          <w:u w:val="single"/>
        </w:rPr>
        <w:t xml:space="preserve">96,64 millió </w:t>
      </w:r>
      <w:r>
        <w:rPr>
          <w:b/>
          <w:bCs/>
          <w:u w:val="single"/>
        </w:rPr>
        <w:t xml:space="preserve">Ft </w:t>
      </w:r>
      <w:r w:rsidRPr="004A101C">
        <w:rPr>
          <w:b/>
          <w:bCs/>
          <w:u w:val="single"/>
        </w:rPr>
        <w:t>(20%) többletforrásra tartunk igényt visszamenőleg.</w:t>
      </w:r>
    </w:p>
    <w:p w14:paraId="0CF46BCB" w14:textId="75708E56" w:rsidR="004A101C" w:rsidRPr="004A101C" w:rsidRDefault="004A101C" w:rsidP="00D05429">
      <w:pPr>
        <w:rPr>
          <w:b/>
          <w:bCs/>
          <w:u w:val="single"/>
        </w:rPr>
      </w:pPr>
      <w:r>
        <w:t xml:space="preserve">2025. évi önkormányzat által fenntartott intézményi támogatáshoz kapcsolódó 196,2 millióra </w:t>
      </w:r>
      <w:r w:rsidRPr="004A101C">
        <w:rPr>
          <w:b/>
          <w:bCs/>
          <w:u w:val="single"/>
        </w:rPr>
        <w:t>39,24 millió Ft (20%) többletforrásra tartunk igényt visszamenőleg.</w:t>
      </w:r>
    </w:p>
    <w:p w14:paraId="3DF64830" w14:textId="77777777" w:rsidR="004A101C" w:rsidRDefault="004A101C" w:rsidP="00D05429"/>
    <w:p w14:paraId="0C1173B3" w14:textId="39065AD6" w:rsidR="004A101C" w:rsidRPr="004A101C" w:rsidRDefault="004A101C" w:rsidP="004A101C">
      <w:pPr>
        <w:rPr>
          <w:b/>
          <w:bCs/>
          <w:u w:val="single"/>
        </w:rPr>
      </w:pPr>
      <w:r>
        <w:t>202</w:t>
      </w:r>
      <w:r>
        <w:t>6</w:t>
      </w:r>
      <w:r>
        <w:t xml:space="preserve">. évi önkormányzati és média támogatáshoz kapcsolódó 483,2 millióra </w:t>
      </w:r>
      <w:r w:rsidRPr="004A101C">
        <w:rPr>
          <w:b/>
          <w:bCs/>
          <w:u w:val="single"/>
        </w:rPr>
        <w:t xml:space="preserve">96,64 millió </w:t>
      </w:r>
      <w:r>
        <w:rPr>
          <w:b/>
          <w:bCs/>
          <w:u w:val="single"/>
        </w:rPr>
        <w:t xml:space="preserve">Ft </w:t>
      </w:r>
      <w:r w:rsidRPr="004A101C">
        <w:rPr>
          <w:b/>
          <w:bCs/>
          <w:u w:val="single"/>
        </w:rPr>
        <w:t>(20%) többletforrásra tartunk igényt visszamenőleg.</w:t>
      </w:r>
    </w:p>
    <w:p w14:paraId="14905287" w14:textId="3E0AD9BD" w:rsidR="004A101C" w:rsidRPr="004A101C" w:rsidRDefault="004A101C" w:rsidP="004A101C">
      <w:pPr>
        <w:rPr>
          <w:b/>
          <w:bCs/>
          <w:u w:val="single"/>
        </w:rPr>
      </w:pPr>
      <w:r>
        <w:t>202</w:t>
      </w:r>
      <w:r>
        <w:t>6</w:t>
      </w:r>
      <w:r>
        <w:t xml:space="preserve">. évi önkormányzat által fenntartott intézményi támogatáshoz kapcsolódó 196,2 millióra </w:t>
      </w:r>
      <w:r w:rsidRPr="004A101C">
        <w:rPr>
          <w:b/>
          <w:bCs/>
          <w:u w:val="single"/>
        </w:rPr>
        <w:t>39,24 millió Ft (20%) többletforrásra tartunk igényt visszamenőleg.</w:t>
      </w:r>
    </w:p>
    <w:p w14:paraId="1E008B87" w14:textId="77777777" w:rsidR="004A101C" w:rsidRDefault="004A101C" w:rsidP="00D05429"/>
    <w:p w14:paraId="02FBBE8E" w14:textId="34F78B1E" w:rsidR="004A101C" w:rsidRPr="004A101C" w:rsidRDefault="004A101C" w:rsidP="00D05429">
      <w:pPr>
        <w:rPr>
          <w:b/>
          <w:bCs/>
          <w:u w:val="single"/>
        </w:rPr>
      </w:pPr>
      <w:r w:rsidRPr="004A101C">
        <w:rPr>
          <w:b/>
          <w:bCs/>
          <w:u w:val="single"/>
        </w:rPr>
        <w:t>Összesen: 271,76 millió Ft</w:t>
      </w:r>
    </w:p>
    <w:p w14:paraId="7455CE7A" w14:textId="77777777" w:rsidR="004A101C" w:rsidRPr="004A101C" w:rsidRDefault="004A101C" w:rsidP="00D05429"/>
    <w:sectPr w:rsidR="004A101C" w:rsidRPr="004A1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29"/>
    <w:rsid w:val="00060229"/>
    <w:rsid w:val="004A101C"/>
    <w:rsid w:val="00844EDD"/>
    <w:rsid w:val="00B91F9C"/>
    <w:rsid w:val="00CC3E01"/>
    <w:rsid w:val="00D0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6C0EF"/>
  <w15:chartTrackingRefBased/>
  <w15:docId w15:val="{E654C68C-E8F3-4597-83D2-BED53956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54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054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054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054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054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054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054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054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054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054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054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054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0542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0542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0542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0542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0542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0542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054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05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054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054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054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0542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0542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0542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054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0542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054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324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1</cp:revision>
  <dcterms:created xsi:type="dcterms:W3CDTF">2026-02-24T12:57:00Z</dcterms:created>
  <dcterms:modified xsi:type="dcterms:W3CDTF">2026-02-24T13:24:00Z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da65bd89-416d-40c5-b98f-f4a7498099a5</vt:lpwstr>
  </property>
</Properties>
</file>